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574415" cy="1093470"/>
            <wp:effectExtent l="0" t="0" r="6985" b="1143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4415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方正大黑简体" w:cs="Times New Roman"/>
          <w:spacing w:val="-20"/>
          <w:w w:val="85"/>
          <w:kern w:val="0"/>
          <w:sz w:val="52"/>
          <w:szCs w:val="52"/>
        </w:rPr>
      </w:pPr>
    </w:p>
    <w:p>
      <w:pPr>
        <w:jc w:val="center"/>
        <w:rPr>
          <w:rFonts w:hint="default" w:ascii="Times New Roman" w:hAnsi="Times New Roman" w:eastAsia="方正大黑简体" w:cs="Times New Roman"/>
          <w:spacing w:val="-20"/>
          <w:w w:val="85"/>
          <w:kern w:val="0"/>
          <w:sz w:val="52"/>
          <w:szCs w:val="52"/>
        </w:rPr>
      </w:pPr>
    </w:p>
    <w:p>
      <w:pPr>
        <w:jc w:val="center"/>
        <w:rPr>
          <w:rFonts w:hint="default" w:ascii="Times New Roman" w:hAnsi="Times New Roman" w:cs="Times New Roman"/>
          <w:u w:val="single"/>
        </w:rPr>
      </w:pP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  <w:u w:val="single"/>
        </w:rPr>
        <w:t xml:space="preserve">                       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学院</w:t>
      </w:r>
    </w:p>
    <w:p>
      <w:pPr>
        <w:spacing w:line="1100" w:lineRule="exact"/>
        <w:jc w:val="center"/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</w:pP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20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  <w:lang w:val="en-US" w:eastAsia="zh-CN"/>
        </w:rPr>
        <w:t>22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-202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  <w:lang w:val="en-US" w:eastAsia="zh-CN"/>
        </w:rPr>
        <w:t>3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学年本科教学质量报告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both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  <w:bookmarkStart w:id="0" w:name="_GoBack"/>
      <w:bookmarkEnd w:id="0"/>
    </w:p>
    <w:p>
      <w:pPr>
        <w:tabs>
          <w:tab w:val="center" w:pos="4535"/>
          <w:tab w:val="left" w:pos="6375"/>
        </w:tabs>
        <w:jc w:val="left"/>
        <w:rPr>
          <w:rFonts w:hint="default" w:ascii="Times New Roman" w:hAnsi="Times New Roman" w:cs="Times New Roman"/>
          <w:b/>
          <w:kern w:val="0"/>
          <w:sz w:val="36"/>
          <w:szCs w:val="36"/>
        </w:rPr>
      </w:pP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ab/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>二</w:t>
      </w:r>
      <w:r>
        <w:rPr>
          <w:rFonts w:hint="eastAsia" w:ascii="仿宋_GB2312" w:hAnsi="仿宋_GB2312" w:eastAsia="仿宋_GB2312" w:cs="仿宋_GB2312"/>
          <w:b/>
          <w:kern w:val="0"/>
          <w:sz w:val="36"/>
          <w:szCs w:val="36"/>
        </w:rPr>
        <w:t>○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>二</w:t>
      </w:r>
      <w:r>
        <w:rPr>
          <w:rFonts w:hint="default" w:ascii="Times New Roman" w:hAnsi="Times New Roman" w:cs="Times New Roman"/>
          <w:b/>
          <w:kern w:val="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>年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 xml:space="preserve">   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>月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ab/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napToGrid w:val="0"/>
        <w:spacing w:line="400" w:lineRule="exact"/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u w:color="000000"/>
        </w:rPr>
      </w:pP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u w:color="000000"/>
        </w:rPr>
        <w:t>说明：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1.《学院本科教学质量报告》是对学院上一学年教育教学状况的全面总结，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应紧紧围绕本科人才培养工作核心，展现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学院在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本科教学尤其是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加强一流本科专业和一流本科课程，让专业特起来、课程优起来、教师强起来、学生忙起来、管理严起来、效果实起来，形成高水平人才培养体系方面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的新思路、新举措、新成果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2.本目录供参考，原则上一级目录不予变动，二级目录请学院参照《关于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做好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湖州学院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20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  <w:lang w:val="en-US" w:eastAsia="zh-CN"/>
        </w:rPr>
        <w:t>22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－202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学年&lt;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本科教学质量报告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&gt;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编制工作的通知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》中内容要求，根据学院实际情况进行删减。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3.《学院本科教学质量报告》要求简洁精练、重点突出，尽量用数据、图表说话，字数控制在3000字以内。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4.格式要求：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（1）一级标题：黑体小三顶左，单倍行距。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（2）二级标题：黑体四号顶左，单倍行距。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（3）三级标题：黑体小四顶左，单倍行距。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（4）段落文字：宋体小四，两端对齐书写，段落首行左缩进2个汉字符。行距20磅。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（5）表格：表名置于表的上方，宋体五号居中，表格内文字为宋体，大小根据表的内容自行调整。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（6）图：图名置于图的下方，宋体五号居中，单倍行距。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</w:rPr>
      </w:pPr>
    </w:p>
    <w:p>
      <w:pPr>
        <w:adjustRightInd w:val="0"/>
        <w:snapToGrid w:val="0"/>
        <w:spacing w:line="500" w:lineRule="exact"/>
        <w:jc w:val="center"/>
        <w:rPr>
          <w:rFonts w:hint="default" w:ascii="Times New Roman" w:hAnsi="Times New Roman" w:eastAsia="方正大标宋简体" w:cs="Times New Roman"/>
          <w:bCs/>
          <w:kern w:val="0"/>
          <w:sz w:val="48"/>
          <w:szCs w:val="48"/>
        </w:rPr>
      </w:pPr>
      <w:r>
        <w:rPr>
          <w:rFonts w:hint="default" w:ascii="Times New Roman" w:hAnsi="Times New Roman" w:eastAsia="方正大标宋简体" w:cs="Times New Roman"/>
          <w:bCs/>
          <w:kern w:val="0"/>
          <w:sz w:val="48"/>
          <w:szCs w:val="48"/>
        </w:rPr>
        <w:t>目     录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10"/>
        <w:numPr>
          <w:ilvl w:val="0"/>
          <w:numId w:val="0"/>
        </w:numPr>
        <w:adjustRightInd w:val="0"/>
        <w:snapToGrid w:val="0"/>
        <w:spacing w:line="480" w:lineRule="exact"/>
        <w:ind w:leftChars="0"/>
        <w:jc w:val="left"/>
        <w:rPr>
          <w:rFonts w:hint="default" w:ascii="Times New Roman" w:hAnsi="Times New Roman" w:eastAsia="黑体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Cs/>
          <w:kern w:val="0"/>
          <w:sz w:val="24"/>
        </w:rPr>
        <w:t>本科教育基本情况</w:t>
      </w:r>
    </w:p>
    <w:p>
      <w:pPr>
        <w:pStyle w:val="10"/>
        <w:adjustRightInd w:val="0"/>
        <w:snapToGrid w:val="0"/>
        <w:spacing w:line="480" w:lineRule="exact"/>
        <w:ind w:left="480" w:firstLine="0" w:firstLineChars="0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二、师资与教学条件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三、教学建设与改革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四、</w:t>
      </w:r>
      <w:r>
        <w:rPr>
          <w:rFonts w:hint="default" w:ascii="Times New Roman" w:hAnsi="Times New Roman" w:eastAsia="黑体" w:cs="Times New Roman"/>
          <w:bCs/>
          <w:kern w:val="0"/>
          <w:sz w:val="24"/>
        </w:rPr>
        <w:t>专业</w:t>
      </w:r>
      <w:r>
        <w:rPr>
          <w:rFonts w:hint="default" w:ascii="Times New Roman" w:hAnsi="Times New Roman" w:eastAsia="黑体" w:cs="Times New Roman"/>
          <w:bCs/>
          <w:kern w:val="0"/>
          <w:sz w:val="24"/>
        </w:rPr>
        <w:t>培养能力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五、质量保障体系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六、</w:t>
      </w:r>
      <w:r>
        <w:rPr>
          <w:rFonts w:hint="default" w:ascii="Times New Roman" w:hAnsi="Times New Roman" w:eastAsia="黑体" w:cs="Times New Roman"/>
          <w:bCs/>
          <w:kern w:val="0"/>
          <w:sz w:val="24"/>
        </w:rPr>
        <w:t>学生学习效果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七、特色发展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八、需要解决的问题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jc w:val="left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65050E9-E5C8-4603-9094-A20C11E9FA8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6997571-2D93-433F-94FD-3B337F4988E7}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A2F3B8E0-9D17-4F02-8CE0-51E08393CD3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766938F-F75D-416B-8A15-47AD3FC8CEA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gxNWYxNmY2NDc5YjM0NWJmNWVjZmY4YTliMTZkMmMifQ=="/>
  </w:docVars>
  <w:rsids>
    <w:rsidRoot w:val="00B3530E"/>
    <w:rsid w:val="000A17A2"/>
    <w:rsid w:val="001D54D4"/>
    <w:rsid w:val="001E76D9"/>
    <w:rsid w:val="001F68A9"/>
    <w:rsid w:val="00262FCB"/>
    <w:rsid w:val="00275E15"/>
    <w:rsid w:val="004F7BD8"/>
    <w:rsid w:val="0072752E"/>
    <w:rsid w:val="00785F75"/>
    <w:rsid w:val="008941DC"/>
    <w:rsid w:val="00955D1A"/>
    <w:rsid w:val="00A547EC"/>
    <w:rsid w:val="00A663FF"/>
    <w:rsid w:val="00B1456E"/>
    <w:rsid w:val="00B3530E"/>
    <w:rsid w:val="00BB70D5"/>
    <w:rsid w:val="00C64A1B"/>
    <w:rsid w:val="28757F14"/>
    <w:rsid w:val="442D5875"/>
    <w:rsid w:val="52344624"/>
    <w:rsid w:val="545F03BE"/>
    <w:rsid w:val="59B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</Words>
  <Characters>609</Characters>
  <Lines>5</Lines>
  <Paragraphs>1</Paragraphs>
  <TotalTime>1</TotalTime>
  <ScaleCrop>false</ScaleCrop>
  <LinksUpToDate>false</LinksUpToDate>
  <CharactersWithSpaces>714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2018-07-04T09:26:00Z</dcterms:created>
  <dc:creator>PCSY</dc:creator>
  <cp:lastModifiedBy>wps1366077710</cp:lastModifiedBy>
  <dcterms:modified xsi:type="dcterms:W3CDTF">2023-06-26T02:26:05Z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F9876388EEAB46399FE1226D8DF42788</vt:lpwstr>
  </property>
</Properties>
</file>